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C7E" w:rsidRDefault="00285C7E" w:rsidP="00285C7E">
      <w:pPr>
        <w:spacing w:after="0" w:line="240" w:lineRule="auto"/>
        <w:jc w:val="right"/>
        <w:rPr>
          <w:rFonts w:ascii="Calibri" w:eastAsia="Times New Roman" w:hAnsi="Calibri" w:cs="Calibri"/>
          <w:sz w:val="24"/>
          <w:szCs w:val="24"/>
        </w:rPr>
      </w:pPr>
    </w:p>
    <w:p w:rsidR="00285C7E" w:rsidRPr="00531C3A" w:rsidRDefault="00285C7E" w:rsidP="00285C7E">
      <w:pPr>
        <w:spacing w:after="0" w:line="240" w:lineRule="auto"/>
        <w:jc w:val="right"/>
      </w:pPr>
      <w:r w:rsidRPr="00531C3A">
        <w:rPr>
          <w:rFonts w:cs="Times New Roman"/>
          <w:iCs/>
          <w:sz w:val="20"/>
          <w:szCs w:val="20"/>
        </w:rPr>
        <w:t>Załącznik nr 1 do uchwały  nr</w:t>
      </w:r>
      <w:r w:rsidR="00401C22">
        <w:rPr>
          <w:rFonts w:cs="Times New Roman"/>
          <w:iCs/>
          <w:sz w:val="20"/>
          <w:szCs w:val="20"/>
        </w:rPr>
        <w:t xml:space="preserve"> </w:t>
      </w:r>
      <w:r w:rsidR="00401C22" w:rsidRPr="008F73EA">
        <w:rPr>
          <w:b/>
          <w:bCs/>
        </w:rPr>
        <w:t>XXXV/207/2021</w:t>
      </w:r>
      <w:r w:rsidR="00401C22" w:rsidRPr="008F73EA">
        <w:rPr>
          <w:rFonts w:ascii="Calibri" w:hAnsi="Calibri" w:cs="Calibri"/>
          <w:b/>
          <w:bCs/>
          <w:sz w:val="24"/>
          <w:szCs w:val="24"/>
        </w:rPr>
        <w:t xml:space="preserve">                                                     </w:t>
      </w:r>
      <w:r w:rsidRPr="00531C3A">
        <w:rPr>
          <w:rFonts w:cs="Times New Roman"/>
          <w:iCs/>
          <w:sz w:val="20"/>
          <w:szCs w:val="20"/>
        </w:rPr>
        <w:t xml:space="preserve"> </w:t>
      </w:r>
    </w:p>
    <w:p w:rsidR="00285C7E" w:rsidRDefault="00285C7E" w:rsidP="00285C7E">
      <w:pPr>
        <w:spacing w:after="0" w:line="240" w:lineRule="auto"/>
        <w:jc w:val="right"/>
        <w:rPr>
          <w:sz w:val="24"/>
          <w:szCs w:val="24"/>
        </w:rPr>
      </w:pPr>
      <w:r w:rsidRPr="00531C3A">
        <w:t>Rady Gminy Ceków-Kolonia  z dnia</w:t>
      </w:r>
      <w:r w:rsidR="00401C22">
        <w:t xml:space="preserve"> 29.03.2021r</w:t>
      </w:r>
      <w:bookmarkStart w:id="0" w:name="_GoBack"/>
      <w:bookmarkEnd w:id="0"/>
      <w:r>
        <w:t xml:space="preserve"> 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</w:p>
    <w:p w:rsidR="00285C7E" w:rsidRDefault="00285C7E" w:rsidP="00285C7E">
      <w:pPr>
        <w:pStyle w:val="Tekstpodstawowy"/>
        <w:jc w:val="center"/>
        <w:rPr>
          <w:rFonts w:eastAsia="Times New Roman" w:cs="Times New Roman"/>
          <w:b/>
          <w:bCs/>
          <w:i/>
          <w:iCs/>
          <w:sz w:val="24"/>
          <w:szCs w:val="24"/>
        </w:rPr>
      </w:pPr>
    </w:p>
    <w:p w:rsidR="00285C7E" w:rsidRDefault="00285C7E" w:rsidP="00285C7E">
      <w:pPr>
        <w:pStyle w:val="Tekstpodstawowy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i/>
          <w:iCs/>
          <w:sz w:val="24"/>
          <w:szCs w:val="24"/>
        </w:rPr>
        <w:t>Gminny program osłonowy pn.</w:t>
      </w:r>
      <w:r>
        <w:rPr>
          <w:rFonts w:eastAsia="Times New Roman" w:cs="Times New Roman"/>
          <w:b/>
          <w:bCs/>
          <w:sz w:val="24"/>
          <w:szCs w:val="24"/>
        </w:rPr>
        <w:t xml:space="preserve"> </w:t>
      </w:r>
    </w:p>
    <w:p w:rsidR="00285C7E" w:rsidRDefault="00285C7E" w:rsidP="00285C7E">
      <w:pPr>
        <w:pStyle w:val="Tekstpodstawowy"/>
        <w:jc w:val="center"/>
        <w:rPr>
          <w:i/>
          <w:iCs/>
        </w:rPr>
      </w:pPr>
      <w:r>
        <w:rPr>
          <w:rFonts w:eastAsia="Times New Roman" w:cs="Times New Roman"/>
        </w:rPr>
        <w:t>„Pomoc dzieciom niepełnosprawnym zamieszkałym na terenie Gminy Ceków-Kolonia                                 w  wyrównaniu szans rozwojowych na rok 202</w:t>
      </w:r>
      <w:r w:rsidR="00B8323E">
        <w:rPr>
          <w:rFonts w:eastAsia="Times New Roman" w:cs="Times New Roman"/>
        </w:rPr>
        <w:t>1</w:t>
      </w:r>
      <w:r>
        <w:rPr>
          <w:rFonts w:eastAsia="Times New Roman" w:cs="Times New Roman"/>
          <w:i/>
          <w:iCs/>
          <w:sz w:val="24"/>
          <w:szCs w:val="24"/>
        </w:rPr>
        <w:t xml:space="preserve">” </w:t>
      </w:r>
    </w:p>
    <w:p w:rsidR="00285C7E" w:rsidRDefault="00285C7E" w:rsidP="00285C7E">
      <w:pPr>
        <w:pStyle w:val="Tekstpodstawowy"/>
        <w:jc w:val="both"/>
        <w:rPr>
          <w:i/>
          <w:iCs/>
        </w:rPr>
      </w:pP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I. Diagnoza problemu i uzasadnienie wdrożenia programu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ab/>
        <w:t>Jak wynika z danych Gminnego Ośrodka Pomocy Społecznej w Cekowie-Kolonii w szczególności z ewidencji świadczeniobiorców, którym wypłacany jest zasiłek pielęgnacyjny z tytułu orzeczonej niepełnosprawności  wzrasta liczba osób niepełnospra</w:t>
      </w:r>
      <w:r w:rsidR="00B8323E">
        <w:rPr>
          <w:sz w:val="24"/>
          <w:szCs w:val="24"/>
        </w:rPr>
        <w:t>wnych. Na dzień 31 grudnia  2020</w:t>
      </w:r>
      <w:r>
        <w:rPr>
          <w:sz w:val="24"/>
          <w:szCs w:val="24"/>
        </w:rPr>
        <w:t xml:space="preserve"> roku </w:t>
      </w:r>
      <w:r w:rsidR="00F06E2C">
        <w:rPr>
          <w:sz w:val="24"/>
          <w:szCs w:val="24"/>
        </w:rPr>
        <w:t>zasiłek pielęgnacyjny wypłacano</w:t>
      </w:r>
      <w:r>
        <w:rPr>
          <w:sz w:val="24"/>
          <w:szCs w:val="24"/>
        </w:rPr>
        <w:t xml:space="preserve"> dla </w:t>
      </w:r>
      <w:r w:rsidR="00F06E2C">
        <w:rPr>
          <w:sz w:val="24"/>
          <w:szCs w:val="24"/>
        </w:rPr>
        <w:t>102</w:t>
      </w:r>
      <w:r>
        <w:rPr>
          <w:sz w:val="24"/>
          <w:szCs w:val="24"/>
        </w:rPr>
        <w:t xml:space="preserve"> osób.</w:t>
      </w:r>
    </w:p>
    <w:p w:rsidR="00285C7E" w:rsidRPr="00136922" w:rsidRDefault="00285C7E" w:rsidP="00285C7E">
      <w:pPr>
        <w:pStyle w:val="Tekstpodstawowy"/>
        <w:jc w:val="both"/>
        <w:rPr>
          <w:rFonts w:eastAsia="Times New Roman" w:cs="Times New Roman"/>
          <w:sz w:val="24"/>
          <w:szCs w:val="24"/>
        </w:rPr>
      </w:pPr>
      <w:r>
        <w:rPr>
          <w:sz w:val="24"/>
          <w:szCs w:val="24"/>
        </w:rPr>
        <w:t xml:space="preserve"> W tej grupie świadczeniobiorców </w:t>
      </w:r>
      <w:r w:rsidR="00F06E2C">
        <w:rPr>
          <w:sz w:val="24"/>
          <w:szCs w:val="24"/>
        </w:rPr>
        <w:t>28</w:t>
      </w:r>
      <w:r w:rsidRPr="00136922">
        <w:rPr>
          <w:sz w:val="24"/>
          <w:szCs w:val="24"/>
        </w:rPr>
        <w:t xml:space="preserve"> osób to osoby, które nie ukończyły 18 roku życia.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Dzieci z orzeczoną niepełnosprawnością w okresie rozwoju wymagają systematycznego i stałego leczenia oraz wsparcia ze strony specjalistów. Ważne jest szybkie i trafne rozpoznanie problemu oraz natychmiastowe podjęcie działań terapeutycznych. Wiele dzieci niestety trafia na terapię za późno, a ich możliwości rozwojowe zostają w ten sposób zaprzepaszczone. Im wcześniej dziecko otrzyma pomoc, tym łatwiej będzie zniwelować lub ograniczyć ewentualne nieprawidłowości. 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ab/>
        <w:t>Pomoc dla rodzin z dziećmi niepełnosprawnymi,  w szczególności rehabilitacja leczniczej, pomoc logopedyczna,  psychologiczna, terapeutyczna, finansowana ze środków publicznych, nie zawsze jest wystarczająca. Chociażby czas oczekiwania na zabiegi rehabilitacyjne finansowane przez NFZ jest zbyt długi.</w:t>
      </w:r>
    </w:p>
    <w:p w:rsidR="00285C7E" w:rsidRDefault="00285C7E" w:rsidP="00285C7E">
      <w:pPr>
        <w:pStyle w:val="Tekstpodstawowy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Poprawa efektywności pomocy kierowanej dla dzieci niepełnosprawnych wymaga zwiększenia działań samorządu do stwarzania dogodnych warunków wyrównujących ich szanse rozwojowe. </w:t>
      </w:r>
    </w:p>
    <w:p w:rsidR="00285C7E" w:rsidRDefault="00285C7E" w:rsidP="00285C7E">
      <w:pPr>
        <w:pStyle w:val="Tekstpodstawowy"/>
        <w:jc w:val="both"/>
        <w:rPr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>Biorąc powyższe pod uwagę potrzeba realizacji</w:t>
      </w:r>
      <w:r>
        <w:rPr>
          <w:rFonts w:eastAsia="Times New Roman" w:cs="Times New Roman"/>
          <w:sz w:val="24"/>
          <w:szCs w:val="24"/>
        </w:rPr>
        <w:t xml:space="preserve"> programu osłonowego jest w pełni uzasadniona. 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II. Podstawa prawna programu  osłonowego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Podstawą prawną  opracowania i wdrożenia programu osłonowego w zakresie  pomocy finansowej skierowanej dla rodzin z niepełnosprawnymi dziećmi, na pokrycie części wydatków związanych z dostępnością do zajęć wyrównujących szanse rozwojowe  jest art.17 ust.2 pkt.4  ustawy z dnia 12 marca 2004 roku </w:t>
      </w:r>
      <w:r w:rsidR="00B8323E">
        <w:rPr>
          <w:sz w:val="24"/>
          <w:szCs w:val="24"/>
        </w:rPr>
        <w:t>o pomocy społecznej (Dz.U. z 2020</w:t>
      </w:r>
      <w:r>
        <w:rPr>
          <w:sz w:val="24"/>
          <w:szCs w:val="24"/>
        </w:rPr>
        <w:t>r., poz.1</w:t>
      </w:r>
      <w:r w:rsidR="00B8323E">
        <w:rPr>
          <w:sz w:val="24"/>
          <w:szCs w:val="24"/>
        </w:rPr>
        <w:t>876</w:t>
      </w:r>
      <w:r>
        <w:rPr>
          <w:sz w:val="24"/>
          <w:szCs w:val="24"/>
        </w:rPr>
        <w:t xml:space="preserve"> ze zmianami).  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III.  Cel programu</w:t>
      </w:r>
    </w:p>
    <w:p w:rsidR="00285C7E" w:rsidRDefault="00285C7E" w:rsidP="00285C7E">
      <w:pPr>
        <w:pStyle w:val="Tekstpodstawowy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Celem programu jest pomoc finansowa dla rodzin z niepełnosprawnymi dziećmi, które wymagają większej dostępności do zajęć wyrównujących szanse rozwojowe.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IV. Adresaci programu</w:t>
      </w:r>
    </w:p>
    <w:p w:rsidR="00285C7E" w:rsidRDefault="00285C7E" w:rsidP="00285C7E">
      <w:pPr>
        <w:pStyle w:val="Tekstpodstawowy"/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Adresatami programu są rodziny wychowujące  niepełnosprawne dziecko,  do ukończenia przez dziecko niepełnosprawne 18 roku życia.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* niepełnosprawne dziecko oznacza dziecko w wieku do ukończenia 16 roku życia  legitymujące się orzeczeniem o niepełnosprawności  określonym w przepisach o rehabilitacji zawodowej i społecznej  oraz zatrudnianiu osób niepełnosprawnych. </w:t>
      </w:r>
      <w:r w:rsidR="00B8323E">
        <w:rPr>
          <w:i/>
          <w:iCs/>
          <w:sz w:val="24"/>
          <w:szCs w:val="24"/>
        </w:rPr>
        <w:t xml:space="preserve">                                     </w:t>
      </w:r>
      <w:r>
        <w:rPr>
          <w:i/>
          <w:iCs/>
          <w:sz w:val="24"/>
          <w:szCs w:val="24"/>
        </w:rPr>
        <w:t xml:space="preserve">                         Niepełnosprawne dziecka powyżej 16 roku oznacza dziecko legitymujące się orzeczeniem o umiarkowanym lub znacznym stopniu niepełnosprawności.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V.  Sposób realizacji programu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Adresaci programu będą informowani o naborze wniosków i zapraszani do uczestnictwa poprzez: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ab/>
        <w:t>- ogłoszenia w biuletynie informacji publicznej Gminy Ceków-Kolonia,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ab/>
        <w:t>- na stronach internetowych</w:t>
      </w:r>
      <w:r>
        <w:rPr>
          <w:color w:val="000000"/>
          <w:sz w:val="24"/>
          <w:szCs w:val="24"/>
        </w:rPr>
        <w:t xml:space="preserve">: </w:t>
      </w:r>
      <w:hyperlink r:id="rId5" w:history="1">
        <w:r>
          <w:rPr>
            <w:rStyle w:val="Cytat1"/>
            <w:color w:val="000000"/>
          </w:rPr>
          <w:t>www.cekow-kolonia.gopsinfo.pl</w:t>
        </w:r>
      </w:hyperlink>
      <w:r>
        <w:rPr>
          <w:color w:val="000000"/>
        </w:rPr>
        <w:t xml:space="preserve">, </w:t>
      </w:r>
      <w:r>
        <w:rPr>
          <w:i/>
          <w:iCs/>
          <w:color w:val="000000"/>
          <w:u w:val="single"/>
        </w:rPr>
        <w:t xml:space="preserve"> www.cekow.pl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Pomoc finansowa na wydatki związane ze zwiększeniem dostępności do zajęć wyrównujących szanse rozwojowe  niepełnosprawnych jest udzielana ze środków własnych budżetu gminy w ramach zadań własnych na podstawie art.17 ust.2 pkt.4 ustawy z dnia 12 marca 2004 roku o pomocy społecznej (Dz.U. z 20</w:t>
      </w:r>
      <w:r w:rsidR="00B8323E">
        <w:rPr>
          <w:sz w:val="24"/>
          <w:szCs w:val="24"/>
        </w:rPr>
        <w:t>20</w:t>
      </w:r>
      <w:r>
        <w:rPr>
          <w:sz w:val="24"/>
          <w:szCs w:val="24"/>
        </w:rPr>
        <w:t>, poz.1</w:t>
      </w:r>
      <w:r w:rsidR="00B8323E">
        <w:rPr>
          <w:sz w:val="24"/>
          <w:szCs w:val="24"/>
        </w:rPr>
        <w:t>876</w:t>
      </w:r>
      <w:r>
        <w:rPr>
          <w:sz w:val="24"/>
          <w:szCs w:val="24"/>
        </w:rPr>
        <w:t xml:space="preserve"> ze zmianami).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rFonts w:eastAsia="Times New Roman" w:cs="Times New Roman"/>
          <w:sz w:val="24"/>
          <w:szCs w:val="24"/>
        </w:rPr>
      </w:pPr>
      <w:r>
        <w:rPr>
          <w:sz w:val="24"/>
          <w:szCs w:val="24"/>
        </w:rPr>
        <w:t>Pomoc finansowa o której mowa w punkcie 2  może być przyznana  między innymi na:</w:t>
      </w:r>
    </w:p>
    <w:p w:rsidR="00285C7E" w:rsidRDefault="00285C7E" w:rsidP="00285C7E">
      <w:pPr>
        <w:pStyle w:val="Tekstpodstawowy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ab/>
        <w:t xml:space="preserve"> </w:t>
      </w:r>
      <w:r>
        <w:rPr>
          <w:sz w:val="24"/>
          <w:szCs w:val="24"/>
        </w:rPr>
        <w:t>- zabiegi rehabilitacyjne,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ab/>
        <w:t xml:space="preserve"> </w:t>
      </w:r>
      <w:r>
        <w:rPr>
          <w:sz w:val="24"/>
          <w:szCs w:val="24"/>
        </w:rPr>
        <w:t xml:space="preserve">- zajęcia wspierające rozwój dziecka  (logopedyczne, pedagogiczne, terapeutyczne, </w:t>
      </w:r>
      <w:r>
        <w:rPr>
          <w:sz w:val="24"/>
          <w:szCs w:val="24"/>
        </w:rPr>
        <w:tab/>
        <w:t xml:space="preserve">    socjoterapeutyczne i inne konieczne w indywidualnej pracy z dzieckiem).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rFonts w:eastAsia="Times New Roman" w:cs="Times New Roman"/>
          <w:sz w:val="24"/>
          <w:szCs w:val="24"/>
        </w:rPr>
      </w:pPr>
      <w:r>
        <w:rPr>
          <w:sz w:val="24"/>
          <w:szCs w:val="24"/>
        </w:rPr>
        <w:t>Prawo do pomocy przysługuje rodzinie, której:</w:t>
      </w:r>
    </w:p>
    <w:p w:rsidR="00285C7E" w:rsidRDefault="00285C7E" w:rsidP="00285C7E">
      <w:pPr>
        <w:pStyle w:val="Tekstpodstawowy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  </w:t>
      </w:r>
      <w:r>
        <w:rPr>
          <w:rFonts w:eastAsia="Times New Roman" w:cs="Times New Roman"/>
          <w:sz w:val="24"/>
          <w:szCs w:val="24"/>
        </w:rPr>
        <w:tab/>
      </w:r>
      <w:r>
        <w:rPr>
          <w:sz w:val="24"/>
          <w:szCs w:val="24"/>
        </w:rPr>
        <w:t>a)</w:t>
      </w:r>
      <w:r w:rsidR="00B8323E">
        <w:rPr>
          <w:sz w:val="24"/>
          <w:szCs w:val="24"/>
        </w:rPr>
        <w:t xml:space="preserve"> dochód z miesiąca marca 2021</w:t>
      </w:r>
      <w:r>
        <w:rPr>
          <w:sz w:val="24"/>
          <w:szCs w:val="24"/>
        </w:rPr>
        <w:t xml:space="preserve">r  nie przekracza 300% kryterium dochodowego na </w:t>
      </w:r>
    </w:p>
    <w:p w:rsidR="00285C7E" w:rsidRDefault="00285C7E" w:rsidP="00285C7E">
      <w:pPr>
        <w:pStyle w:val="Tekstpodstawowy"/>
        <w:jc w:val="both"/>
        <w:rPr>
          <w:b/>
          <w:bCs/>
          <w:i/>
          <w:iCs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               </w:t>
      </w:r>
      <w:r>
        <w:rPr>
          <w:sz w:val="24"/>
          <w:szCs w:val="24"/>
        </w:rPr>
        <w:t>osobę w rodzinie, ustalanego na podstawie ustawy o pomocy społecznej,</w:t>
      </w:r>
    </w:p>
    <w:p w:rsidR="00285C7E" w:rsidRDefault="00285C7E" w:rsidP="00285C7E">
      <w:pPr>
        <w:pStyle w:val="Tekstpodstawowy"/>
        <w:spacing w:after="0"/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ab/>
        <w:t xml:space="preserve">* </w:t>
      </w:r>
      <w:r>
        <w:rPr>
          <w:i/>
          <w:iCs/>
          <w:sz w:val="24"/>
          <w:szCs w:val="24"/>
        </w:rPr>
        <w:t>wysokość kryterium dochodowego na osobę w rodzinie reguluje art. 8 ust.1 pkt.2</w:t>
      </w:r>
    </w:p>
    <w:p w:rsidR="00285C7E" w:rsidRDefault="00285C7E" w:rsidP="00285C7E">
      <w:pPr>
        <w:pStyle w:val="Tekstpodstawowy"/>
        <w:spacing w:after="0"/>
        <w:jc w:val="both"/>
        <w:rPr>
          <w:rFonts w:eastAsia="Times New Roman" w:cs="Times New Roman"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ab/>
        <w:t xml:space="preserve">  ustawa z 12 marca 2004 roku o pomocy społecznej </w:t>
      </w:r>
      <w:r>
        <w:rPr>
          <w:i/>
          <w:iCs/>
          <w:sz w:val="21"/>
          <w:szCs w:val="21"/>
        </w:rPr>
        <w:t>(Dz.U. z 20</w:t>
      </w:r>
      <w:r w:rsidR="00B8323E">
        <w:rPr>
          <w:i/>
          <w:iCs/>
          <w:sz w:val="21"/>
          <w:szCs w:val="21"/>
        </w:rPr>
        <w:t>20</w:t>
      </w:r>
      <w:r>
        <w:rPr>
          <w:i/>
          <w:iCs/>
          <w:sz w:val="21"/>
          <w:szCs w:val="21"/>
        </w:rPr>
        <w:t>r., poz.1</w:t>
      </w:r>
      <w:r w:rsidR="00B8323E">
        <w:rPr>
          <w:i/>
          <w:iCs/>
          <w:sz w:val="21"/>
          <w:szCs w:val="21"/>
        </w:rPr>
        <w:t>876</w:t>
      </w:r>
      <w:r>
        <w:rPr>
          <w:i/>
          <w:iCs/>
          <w:sz w:val="21"/>
          <w:szCs w:val="21"/>
        </w:rPr>
        <w:t xml:space="preserve"> ze zm..) </w:t>
      </w:r>
      <w:r>
        <w:rPr>
          <w:rFonts w:eastAsia="Times New Roman" w:cs="Times New Roman"/>
          <w:i/>
          <w:iCs/>
          <w:sz w:val="24"/>
          <w:szCs w:val="24"/>
        </w:rPr>
        <w:t>i</w:t>
      </w:r>
    </w:p>
    <w:p w:rsidR="00285C7E" w:rsidRDefault="00285C7E" w:rsidP="00285C7E">
      <w:pPr>
        <w:pStyle w:val="Tekstpodstawowy"/>
        <w:spacing w:after="0"/>
        <w:jc w:val="both"/>
        <w:rPr>
          <w:rFonts w:eastAsia="Times New Roman" w:cs="Times New Roman"/>
          <w:i/>
          <w:iCs/>
          <w:sz w:val="24"/>
          <w:szCs w:val="24"/>
        </w:rPr>
      </w:pPr>
      <w:r>
        <w:rPr>
          <w:rFonts w:eastAsia="Times New Roman" w:cs="Times New Roman"/>
          <w:i/>
          <w:iCs/>
          <w:sz w:val="24"/>
          <w:szCs w:val="24"/>
        </w:rPr>
        <w:t xml:space="preserve">              obecnie wynosi ono 528zł na osobę.</w:t>
      </w:r>
    </w:p>
    <w:p w:rsidR="00285C7E" w:rsidRDefault="00285C7E" w:rsidP="00285C7E">
      <w:pPr>
        <w:pStyle w:val="Tekstpodstawowy"/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i/>
          <w:iCs/>
          <w:sz w:val="24"/>
          <w:szCs w:val="24"/>
        </w:rPr>
        <w:tab/>
        <w:t xml:space="preserve"> * za dochód uważa się  sumę miesięcznych dochodów osób w rodzinie ustalony w </w:t>
      </w:r>
      <w:r>
        <w:rPr>
          <w:rFonts w:eastAsia="Times New Roman" w:cs="Times New Roman"/>
          <w:i/>
          <w:iCs/>
          <w:sz w:val="24"/>
          <w:szCs w:val="24"/>
        </w:rPr>
        <w:tab/>
        <w:t xml:space="preserve">  oparciu o przepisy ustawy o pomocy społecznej.</w:t>
      </w:r>
    </w:p>
    <w:p w:rsidR="00285C7E" w:rsidRDefault="00285C7E" w:rsidP="00285C7E">
      <w:pPr>
        <w:pStyle w:val="Tekstpodstawowy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ab/>
      </w:r>
      <w:r>
        <w:rPr>
          <w:sz w:val="24"/>
          <w:szCs w:val="24"/>
        </w:rPr>
        <w:t>b)  zamieszkuje z dzieckiem niepełnosprawnym na terenie Gminy Ceków-Kolonia,</w:t>
      </w:r>
    </w:p>
    <w:p w:rsidR="00285C7E" w:rsidRDefault="00285C7E" w:rsidP="00285C7E">
      <w:pPr>
        <w:pStyle w:val="Tekstpodstawowy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 xml:space="preserve">            </w:t>
      </w:r>
      <w:r>
        <w:rPr>
          <w:sz w:val="24"/>
          <w:szCs w:val="24"/>
        </w:rPr>
        <w:t>c)  wychowuje niepełnosprawne dziecko w wieku  do ukończenia przez nie 18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              </w:t>
      </w:r>
      <w:r>
        <w:rPr>
          <w:sz w:val="24"/>
          <w:szCs w:val="24"/>
        </w:rPr>
        <w:t>roku  życia.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d) udokumentuje wydatki związane z koniecznością  udziału niepełnosprawnego </w:t>
      </w:r>
      <w:r>
        <w:rPr>
          <w:sz w:val="24"/>
          <w:szCs w:val="24"/>
        </w:rPr>
        <w:tab/>
        <w:t>dziecka w działaniach wspomagających jego rozwój.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W pierwszej kolejności pomoc przysługuje tym osobom, które nie otrzymały pomocy z innych źródeł.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Pomoc finansową w ramach programu przyznaje się na wniosek rodzica, opiekuna prawnego lub opiekuna faktycznego dziecka. W przypadku gdy w rodzinie jest więcej niż jedno dziecko niepełnosprawne pomoc przysługuje na każde dziecko.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Wnio</w:t>
      </w:r>
      <w:r w:rsidR="00B8323E">
        <w:rPr>
          <w:sz w:val="24"/>
          <w:szCs w:val="24"/>
        </w:rPr>
        <w:t>ski składa się w terminie od 1 kwietnia do 30 kwietnia 2021</w:t>
      </w:r>
      <w:r>
        <w:rPr>
          <w:sz w:val="24"/>
          <w:szCs w:val="24"/>
        </w:rPr>
        <w:t xml:space="preserve">r w siedzibie Gminnego Ośrodka Pomocy Społecznej w Cekowie-Kolonii  wg wzoru określonego w zał. nr 1 do programu. W przypadku orzeczenia o </w:t>
      </w:r>
      <w:r w:rsidR="00B8323E">
        <w:rPr>
          <w:sz w:val="24"/>
          <w:szCs w:val="24"/>
        </w:rPr>
        <w:t>niepełnosprawności wydanego po 30 kwietnia</w:t>
      </w:r>
      <w:r>
        <w:rPr>
          <w:sz w:val="24"/>
          <w:szCs w:val="24"/>
        </w:rPr>
        <w:t>, wniosek należy złożyć najpóźniej w terminie 30 dni od dnia wydania orzeczenia, w tym przypadku wysokość dochodu na osobę w rodzinie ustala się z miesiąca poprzedzającego złożenie wniosku.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 wniosku należy dołączyć: 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ab/>
        <w:t>-  ważne orzeczenie o niepełnosprawności dziecka,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- zaświadczenie od lekarza POZ lub specjalisty potwierdzające konieczność udziału </w:t>
      </w:r>
      <w:r>
        <w:rPr>
          <w:sz w:val="24"/>
          <w:szCs w:val="24"/>
        </w:rPr>
        <w:tab/>
        <w:t>dziecka w zabiegach rehabilitacyjnych lub w zajęciach wspierających rozwój  dziecka,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- zaświadczenie lub oświadczenie o wysokości dochodów netto za miesiąc </w:t>
      </w:r>
      <w:r>
        <w:rPr>
          <w:sz w:val="24"/>
          <w:szCs w:val="24"/>
        </w:rPr>
        <w:tab/>
        <w:t>poprzedzający złożenie wniosku.</w:t>
      </w:r>
      <w:r>
        <w:rPr>
          <w:i/>
          <w:iCs/>
          <w:sz w:val="24"/>
          <w:szCs w:val="24"/>
        </w:rPr>
        <w:tab/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Wniosek złożony po terminie lub bez wymaganych dokumentów  pozostawia się bez rozpoznania. 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Przyznanie lub odmowa przyznania pomocy finansowej w zakresie wydatków wspomagających rozwój dziecka następuje w drodze decyzji wydanej przez Kierownika Gminnego Ośrodka Pomocy Społecznej w Cekowie-Kolonii.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Podstawą do wypłaty pomocy są oryginały dokumenty potwierdzające poniesione wydatki na cele określone w punkcie V.3 niniejszego programu.  Termin  wypłaty oraz wysokość udzielonej pomocy określony zostanie w decyzji administracyjnej.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 pomoc dla rodziny z jednym niepełnosprawnym dzieckiem przeznacza się kwotę 1.000,00zł</w:t>
      </w:r>
    </w:p>
    <w:p w:rsidR="00285C7E" w:rsidRDefault="00285C7E" w:rsidP="00285C7E">
      <w:pPr>
        <w:pStyle w:val="Tekstpodstawowy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Wielkość środków  finansowych  przeznaczonych na jedną rodzinę może ulec zmniejszeniu lub zwiększeniu  w zależności od liczby złożonych wniosków, przy czym  górna granica pomocy jaką może otrzymać rodzina na jedno niepełnosprawne dziecko nie może przekroczyć 1.200,00zł. W przypadku złożenia większej  ilość wniosków, wielkość środków finansowych </w:t>
      </w:r>
      <w:r>
        <w:rPr>
          <w:sz w:val="24"/>
          <w:szCs w:val="24"/>
        </w:rPr>
        <w:lastRenderedPageBreak/>
        <w:t>na jedną rodzinę  w ramach programu pomniejsza się proporcjonalnie do liczby złożonych wniosków.</w:t>
      </w:r>
    </w:p>
    <w:p w:rsidR="00285C7E" w:rsidRDefault="00285C7E" w:rsidP="00285C7E">
      <w:pPr>
        <w:pStyle w:val="Tekstpodstawowy"/>
        <w:numPr>
          <w:ilvl w:val="0"/>
          <w:numId w:val="1"/>
        </w:numPr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>Przyznanie pomocy w ramach programu nie wymaga przeprowadzenia rodzinnego wywiadu środowiskowego.</w:t>
      </w:r>
    </w:p>
    <w:p w:rsidR="00285C7E" w:rsidRDefault="00285C7E" w:rsidP="00285C7E">
      <w:pPr>
        <w:pStyle w:val="Tekstpodstawowy"/>
        <w:jc w:val="both"/>
        <w:rPr>
          <w:rFonts w:cs="Times New Roman"/>
          <w:b/>
          <w:bCs/>
          <w:sz w:val="24"/>
          <w:szCs w:val="24"/>
        </w:rPr>
      </w:pPr>
    </w:p>
    <w:p w:rsidR="004230A7" w:rsidRDefault="004230A7" w:rsidP="00285C7E">
      <w:pPr>
        <w:pStyle w:val="Tekstpodstawowy"/>
        <w:jc w:val="both"/>
        <w:rPr>
          <w:rFonts w:cs="Times New Roman"/>
          <w:b/>
          <w:bCs/>
          <w:sz w:val="24"/>
          <w:szCs w:val="24"/>
        </w:rPr>
      </w:pPr>
    </w:p>
    <w:p w:rsidR="00285C7E" w:rsidRDefault="00285C7E" w:rsidP="00285C7E">
      <w:pPr>
        <w:pStyle w:val="Tekstpodstawowy"/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VI.  Finansowanie  programu osłonowego</w:t>
      </w:r>
    </w:p>
    <w:p w:rsidR="00285C7E" w:rsidRDefault="00285C7E" w:rsidP="00285C7E">
      <w:pPr>
        <w:pStyle w:val="Tekstpodstawowy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Środki finansowane na realizację program</w:t>
      </w:r>
      <w:r w:rsidR="00DF1E3E">
        <w:rPr>
          <w:rFonts w:cs="Times New Roman"/>
          <w:sz w:val="24"/>
          <w:szCs w:val="24"/>
        </w:rPr>
        <w:t>u osłonowego wyasygnowane zostały</w:t>
      </w:r>
      <w:r>
        <w:rPr>
          <w:rFonts w:cs="Times New Roman"/>
          <w:sz w:val="24"/>
          <w:szCs w:val="24"/>
        </w:rPr>
        <w:t xml:space="preserve"> </w:t>
      </w:r>
      <w:r w:rsidR="007E2B74">
        <w:rPr>
          <w:rFonts w:cs="Times New Roman"/>
          <w:sz w:val="24"/>
          <w:szCs w:val="24"/>
        </w:rPr>
        <w:t>w budżecie gminy Ceków-Kolonia w wysokości 10.000,00zł</w:t>
      </w:r>
    </w:p>
    <w:p w:rsidR="007E2B74" w:rsidRDefault="007E2B74" w:rsidP="00285C7E">
      <w:pPr>
        <w:pStyle w:val="Tekstpodstawowy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Dział 855</w:t>
      </w:r>
    </w:p>
    <w:p w:rsidR="007E2B74" w:rsidRDefault="007E2B74" w:rsidP="00285C7E">
      <w:pPr>
        <w:pStyle w:val="Tekstpodstawowy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Rozdział 85595</w:t>
      </w:r>
    </w:p>
    <w:p w:rsidR="00DF1E3E" w:rsidRDefault="00DF1E3E" w:rsidP="00285C7E">
      <w:pPr>
        <w:pStyle w:val="Tekstpodstawowy"/>
        <w:jc w:val="both"/>
        <w:rPr>
          <w:rFonts w:cs="Times New Roman"/>
          <w:b/>
          <w:bCs/>
          <w:sz w:val="24"/>
          <w:szCs w:val="24"/>
        </w:rPr>
      </w:pPr>
    </w:p>
    <w:p w:rsidR="00285C7E" w:rsidRDefault="00285C7E" w:rsidP="00285C7E">
      <w:pPr>
        <w:pStyle w:val="Tekstpodstawowy"/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VII  Realizatorzy programu:</w:t>
      </w:r>
    </w:p>
    <w:p w:rsidR="00285C7E" w:rsidRPr="003145DA" w:rsidRDefault="00285C7E" w:rsidP="00285C7E">
      <w:pPr>
        <w:pStyle w:val="Tekstpodstawowy"/>
        <w:jc w:val="both"/>
        <w:rPr>
          <w:rFonts w:cs="Times New Roman"/>
          <w:sz w:val="24"/>
          <w:szCs w:val="24"/>
        </w:rPr>
      </w:pPr>
      <w:r w:rsidRPr="003145DA">
        <w:rPr>
          <w:rFonts w:cs="Times New Roman"/>
          <w:sz w:val="24"/>
          <w:szCs w:val="24"/>
        </w:rPr>
        <w:t>Progra</w:t>
      </w:r>
      <w:r>
        <w:rPr>
          <w:rFonts w:cs="Times New Roman"/>
          <w:sz w:val="24"/>
          <w:szCs w:val="24"/>
        </w:rPr>
        <w:t xml:space="preserve">m będzie realizowany </w:t>
      </w:r>
      <w:r w:rsidRPr="003145DA">
        <w:rPr>
          <w:rFonts w:cs="Times New Roman"/>
          <w:sz w:val="24"/>
          <w:szCs w:val="24"/>
        </w:rPr>
        <w:t>przez Gminny</w:t>
      </w:r>
      <w:r>
        <w:rPr>
          <w:rFonts w:cs="Times New Roman"/>
          <w:sz w:val="24"/>
          <w:szCs w:val="24"/>
        </w:rPr>
        <w:t>m</w:t>
      </w:r>
      <w:r w:rsidRPr="003145DA">
        <w:rPr>
          <w:rFonts w:cs="Times New Roman"/>
          <w:sz w:val="24"/>
          <w:szCs w:val="24"/>
        </w:rPr>
        <w:t xml:space="preserve"> Ośrodek Pomocy Społecznej w Cekowie-Kolonii.</w:t>
      </w:r>
    </w:p>
    <w:p w:rsidR="00285C7E" w:rsidRDefault="00285C7E" w:rsidP="00285C7E">
      <w:pPr>
        <w:pStyle w:val="Tekstpodstawowy"/>
        <w:jc w:val="both"/>
        <w:rPr>
          <w:rFonts w:cs="Times New Roman"/>
          <w:sz w:val="24"/>
          <w:szCs w:val="24"/>
        </w:rPr>
      </w:pPr>
    </w:p>
    <w:p w:rsidR="00A64569" w:rsidRDefault="00A64569"/>
    <w:sectPr w:rsidR="00A64569">
      <w:pgSz w:w="11906" w:h="16838"/>
      <w:pgMar w:top="1417" w:right="1417" w:bottom="1417" w:left="1417" w:header="708" w:footer="708" w:gutter="0"/>
      <w:cols w:space="708"/>
      <w:docGrid w:linePitch="360" w:charSpace="-24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ont184">
    <w:altName w:val="Times New Roman"/>
    <w:charset w:val="EE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863D24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  <w:rPr>
        <w:rFonts w:ascii="Times New Roman" w:eastAsia="Times New Roman" w:hAnsi="Times New Roman" w:cs="Times New Roman"/>
        <w:b/>
        <w:bC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C7E"/>
    <w:rsid w:val="00285C7E"/>
    <w:rsid w:val="00401C22"/>
    <w:rsid w:val="004230A7"/>
    <w:rsid w:val="007E2B74"/>
    <w:rsid w:val="007F01F4"/>
    <w:rsid w:val="00A64569"/>
    <w:rsid w:val="00B8323E"/>
    <w:rsid w:val="00DF1E3E"/>
    <w:rsid w:val="00F06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B31B91-D163-47BA-993D-17AABEEF4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5C7E"/>
    <w:pPr>
      <w:suppressAutoHyphens/>
      <w:spacing w:after="200" w:line="276" w:lineRule="auto"/>
    </w:pPr>
    <w:rPr>
      <w:rFonts w:ascii="Times New Roman" w:eastAsia="Calibri" w:hAnsi="Times New Roman" w:cs="font184"/>
      <w:kern w:val="1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ytat1">
    <w:name w:val="Cytat1"/>
    <w:rsid w:val="00285C7E"/>
    <w:rPr>
      <w:i/>
      <w:iCs/>
    </w:rPr>
  </w:style>
  <w:style w:type="paragraph" w:styleId="Tekstpodstawowy">
    <w:name w:val="Body Text"/>
    <w:basedOn w:val="Normalny"/>
    <w:link w:val="TekstpodstawowyZnak"/>
    <w:rsid w:val="00285C7E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285C7E"/>
    <w:rPr>
      <w:rFonts w:ascii="Times New Roman" w:eastAsia="Calibri" w:hAnsi="Times New Roman" w:cs="font184"/>
      <w:kern w:val="1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F1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1E3E"/>
    <w:rPr>
      <w:rFonts w:ascii="Segoe UI" w:eastAsia="Calibri" w:hAnsi="Segoe UI" w:cs="Segoe UI"/>
      <w:kern w:val="1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ekow-kolonia.gopsinfo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1054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Gops_ich</dc:creator>
  <cp:keywords/>
  <dc:description/>
  <cp:lastModifiedBy>Gops_ich</cp:lastModifiedBy>
  <cp:revision>7</cp:revision>
  <cp:lastPrinted>2021-03-29T06:13:00Z</cp:lastPrinted>
  <dcterms:created xsi:type="dcterms:W3CDTF">2020-01-13T10:24:00Z</dcterms:created>
  <dcterms:modified xsi:type="dcterms:W3CDTF">2021-04-19T05:57:00Z</dcterms:modified>
</cp:coreProperties>
</file>